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06" w:rsidRDefault="008F7CE2">
      <w:pPr>
        <w:pStyle w:val="a5"/>
        <w:framePr w:wrap="none" w:vAnchor="page" w:hAnchor="page" w:x="6883" w:y="1089"/>
        <w:shd w:val="clear" w:color="auto" w:fill="auto"/>
        <w:spacing w:line="220" w:lineRule="exact"/>
      </w:pPr>
      <w:bookmarkStart w:id="0" w:name="_GoBack"/>
      <w:bookmarkEnd w:id="0"/>
      <w:r>
        <w:t>Утверждаю</w:t>
      </w:r>
    </w:p>
    <w:p w:rsidR="00826406" w:rsidRDefault="008F7CE2">
      <w:pPr>
        <w:pStyle w:val="a5"/>
        <w:framePr w:wrap="none" w:vAnchor="page" w:hAnchor="page" w:x="8909" w:y="2102"/>
        <w:shd w:val="clear" w:color="auto" w:fill="auto"/>
        <w:spacing w:line="220" w:lineRule="exact"/>
      </w:pPr>
      <w:r>
        <w:t>им. А.Г. Калкина»</w:t>
      </w:r>
    </w:p>
    <w:p w:rsidR="00826406" w:rsidRDefault="008F7CE2">
      <w:pPr>
        <w:pStyle w:val="20"/>
        <w:framePr w:w="9595" w:h="805" w:hRule="exact" w:wrap="none" w:vAnchor="page" w:hAnchor="page" w:x="1474" w:y="4689"/>
        <w:shd w:val="clear" w:color="auto" w:fill="auto"/>
        <w:spacing w:after="248" w:line="220" w:lineRule="exact"/>
        <w:ind w:left="20"/>
      </w:pPr>
      <w:r>
        <w:t>Г рафик</w:t>
      </w:r>
    </w:p>
    <w:p w:rsidR="00826406" w:rsidRDefault="008F7CE2">
      <w:pPr>
        <w:pStyle w:val="20"/>
        <w:framePr w:w="9595" w:h="805" w:hRule="exact" w:wrap="none" w:vAnchor="page" w:hAnchor="page" w:x="1474" w:y="4689"/>
        <w:shd w:val="clear" w:color="auto" w:fill="auto"/>
        <w:spacing w:after="0" w:line="220" w:lineRule="exact"/>
        <w:ind w:left="20"/>
      </w:pPr>
      <w:r>
        <w:t>Посещения и приема по личным вопросам родителей (законных представителей)</w:t>
      </w:r>
    </w:p>
    <w:p w:rsidR="00826406" w:rsidRDefault="008F7CE2">
      <w:pPr>
        <w:pStyle w:val="a7"/>
        <w:framePr w:wrap="none" w:vAnchor="page" w:hAnchor="page" w:x="2419" w:y="5726"/>
        <w:shd w:val="clear" w:color="auto" w:fill="auto"/>
        <w:spacing w:line="220" w:lineRule="exact"/>
      </w:pPr>
      <w:r>
        <w:t xml:space="preserve">МБУ ДО «Улаганская </w:t>
      </w:r>
      <w:r>
        <w:rPr>
          <w:rStyle w:val="a8"/>
        </w:rPr>
        <w:t>ДТТ1</w:t>
      </w:r>
      <w:r>
        <w:t>И им. А.Г. Калкина» на 2020-2021 учебный год.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1987"/>
        <w:gridCol w:w="3514"/>
        <w:gridCol w:w="2410"/>
      </w:tblGrid>
      <w:tr w:rsidR="0082640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ФИО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Время</w:t>
            </w:r>
          </w:p>
        </w:tc>
      </w:tr>
      <w:tr w:rsidR="0082640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Натова Л.А.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с 11-12ч</w:t>
            </w:r>
          </w:p>
        </w:tc>
      </w:tr>
      <w:tr w:rsidR="0082640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Заместитель директора по УВР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"/>
              </w:rPr>
              <w:t>Дробинина О.И.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406" w:rsidRDefault="008F7CE2">
            <w:pPr>
              <w:pStyle w:val="20"/>
              <w:framePr w:w="9595" w:h="1709" w:wrap="none" w:vAnchor="page" w:hAnchor="page" w:x="1474" w:y="6214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с11-12ч</w:t>
            </w:r>
          </w:p>
        </w:tc>
      </w:tr>
    </w:tbl>
    <w:p w:rsidR="00826406" w:rsidRDefault="005C5C6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4199255</wp:posOffset>
            </wp:positionH>
            <wp:positionV relativeFrom="page">
              <wp:posOffset>1040765</wp:posOffset>
            </wp:positionV>
            <wp:extent cx="1913890" cy="1390015"/>
            <wp:effectExtent l="0" t="0" r="0" b="635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4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E2" w:rsidRDefault="008F7CE2">
      <w:r>
        <w:separator/>
      </w:r>
    </w:p>
  </w:endnote>
  <w:endnote w:type="continuationSeparator" w:id="0">
    <w:p w:rsidR="008F7CE2" w:rsidRDefault="008F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E2" w:rsidRDefault="008F7CE2"/>
  </w:footnote>
  <w:footnote w:type="continuationSeparator" w:id="0">
    <w:p w:rsidR="008F7CE2" w:rsidRDefault="008F7C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06"/>
    <w:rsid w:val="005C5C6C"/>
    <w:rsid w:val="00826406"/>
    <w:rsid w:val="008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2020-09-23T09:19:00Z</dcterms:created>
  <dcterms:modified xsi:type="dcterms:W3CDTF">2020-09-23T09:20:00Z</dcterms:modified>
</cp:coreProperties>
</file>